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3026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lang w:val="ro-RO"/>
        </w:rPr>
        <w:t>ANEXA 8 – FIȘA DE ATRIBUȚII</w:t>
      </w:r>
    </w:p>
    <w:p w14:paraId="6733DA60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a membrului echipei multidisciplinare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 xml:space="preserve">Anexă la decizia nr. </w:t>
      </w:r>
      <w:r>
        <w:rPr>
          <w:rFonts w:ascii="Arial" w:hAnsi="Arial" w:cs="Arial"/>
          <w:b/>
          <w:bCs/>
          <w:i/>
          <w:iCs/>
          <w:lang w:val="ro-RO"/>
        </w:rPr>
        <w:t>/</w:t>
      </w:r>
      <w:r>
        <w:rPr>
          <w:rFonts w:ascii="Arial" w:hAnsi="Arial" w:cs="Arial"/>
          <w:lang w:val="ro-RO"/>
        </w:rPr>
        <w:t>_________</w:t>
      </w:r>
    </w:p>
    <w:p w14:paraId="75694AF8">
      <w:pPr>
        <w:spacing w:line="360" w:lineRule="auto"/>
        <w:rPr>
          <w:rFonts w:ascii="Arial" w:hAnsi="Arial" w:cs="Arial"/>
          <w:lang w:val="ro-RO"/>
        </w:rPr>
      </w:pPr>
      <w:bookmarkStart w:id="0" w:name="_GoBack"/>
      <w:bookmarkEnd w:id="0"/>
      <w:r>
        <w:rPr>
          <w:rFonts w:ascii="Arial" w:hAnsi="Arial" w:cs="Arial"/>
          <w:lang w:val="ro-RO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6DF3CB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FIȘA DE ATRIBUȚII</w:t>
      </w:r>
    </w:p>
    <w:p w14:paraId="0C2E9B93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a membrului echipei multidisciplinare</w:t>
      </w:r>
    </w:p>
    <w:p w14:paraId="73130E4C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Nume și prenume cadru didactic:</w:t>
      </w:r>
      <w:r>
        <w:rPr>
          <w:rFonts w:ascii="Arial" w:hAnsi="Arial" w:cs="Arial"/>
          <w:lang w:val="ro-RO"/>
        </w:rPr>
        <w:t xml:space="preserve"> ______________________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b/>
          <w:bCs/>
          <w:lang w:val="ro-RO"/>
        </w:rPr>
        <w:t>Unitatea de învățământ la care este încadrat:</w:t>
      </w:r>
      <w:r>
        <w:rPr>
          <w:rFonts w:ascii="Arial" w:hAnsi="Arial" w:cs="Arial"/>
          <w:lang w:val="ro-RO"/>
        </w:rPr>
        <w:t xml:space="preserve"> _______________________________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b/>
          <w:bCs/>
          <w:lang w:val="ro-RO"/>
        </w:rPr>
        <w:t>Funcția didactică:</w:t>
      </w:r>
      <w:r>
        <w:rPr>
          <w:rFonts w:ascii="Arial" w:hAnsi="Arial" w:cs="Arial"/>
          <w:lang w:val="ro-RO"/>
        </w:rPr>
        <w:t xml:space="preserve"> _____________________</w:t>
      </w:r>
    </w:p>
    <w:p w14:paraId="3D1866C8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În toată activitatea sa, profesionistul, membru al echipei multidisciplinare, respectă prevederile </w:t>
      </w:r>
      <w:r>
        <w:rPr>
          <w:rFonts w:ascii="Arial" w:hAnsi="Arial" w:cs="Arial"/>
          <w:b/>
          <w:bCs/>
          <w:lang w:val="ro-RO"/>
        </w:rPr>
        <w:t>Ordinului comun al administrației publice nr. 1985/04.10.2016, nr. 1305/17.11.2016 și nr. 5805/23.11.2016</w:t>
      </w:r>
      <w:r>
        <w:rPr>
          <w:rFonts w:ascii="Arial" w:hAnsi="Arial" w:cs="Arial"/>
          <w:lang w:val="ro-RO"/>
        </w:rPr>
        <w:t xml:space="preserve">, privind aprobarea metodologiei pentru evaluarea și intervenția integrată în vederea încadrării copiilor cu dizabilități în grad de handicap, a orientării școlare și profesionale a copiilor cu cerințe educaționale speciale, precum și în vederea abilitării și reabilitării copiilor cu dizabilități și/sau cerințe educaționale speciale, precum și prevederile </w:t>
      </w:r>
      <w:r>
        <w:rPr>
          <w:rFonts w:ascii="Arial" w:hAnsi="Arial" w:cs="Arial"/>
          <w:b/>
          <w:bCs/>
          <w:lang w:val="ro-RO"/>
        </w:rPr>
        <w:t>Procedurii de sistem nr. 60/20.09.2017 – Ediția nr. 2 (actualizată)</w:t>
      </w:r>
      <w:r>
        <w:rPr>
          <w:rFonts w:ascii="Arial" w:hAnsi="Arial" w:cs="Arial"/>
          <w:lang w:val="ro-RO"/>
        </w:rPr>
        <w:t xml:space="preserve"> privind managementul de caz pentru copiii cu CES orientați școlar și profesional.</w:t>
      </w:r>
    </w:p>
    <w:p w14:paraId="6C2BD328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De asemenea, profesionistul respectă prevederile </w:t>
      </w:r>
      <w:r>
        <w:rPr>
          <w:rFonts w:ascii="Arial" w:hAnsi="Arial" w:cs="Arial"/>
          <w:b/>
          <w:bCs/>
          <w:lang w:val="ro-RO"/>
        </w:rPr>
        <w:t>OMEN nr. 5.726/06.08.2024</w:t>
      </w:r>
      <w:r>
        <w:rPr>
          <w:rFonts w:ascii="Arial" w:hAnsi="Arial" w:cs="Arial"/>
          <w:lang w:val="ro-RO"/>
        </w:rPr>
        <w:t xml:space="preserve"> privind Regulamentul-cadru de organizare și funcționare a unităților de învățământ preuniversitar.</w:t>
      </w:r>
    </w:p>
    <w:p w14:paraId="685090D4">
      <w:pPr>
        <w:spacing w:line="360" w:lineRule="auto"/>
        <w:rPr>
          <w:rFonts w:ascii="Arial" w:hAnsi="Arial" w:cs="Arial"/>
          <w:lang w:val="ro-RO"/>
        </w:rPr>
      </w:pPr>
    </w:p>
    <w:p w14:paraId="75D0F30C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ATRIBUȚII</w:t>
      </w:r>
    </w:p>
    <w:p w14:paraId="6C0911FC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a) transmite responsabilului de caz servicii psihoeducaționale, în termen de </w:t>
      </w:r>
      <w:r>
        <w:rPr>
          <w:rFonts w:ascii="Arial" w:hAnsi="Arial" w:cs="Arial"/>
          <w:b/>
          <w:bCs/>
          <w:lang w:val="ro-RO"/>
        </w:rPr>
        <w:t>10 zile lucrătoare de la solicitare</w:t>
      </w:r>
      <w:r>
        <w:rPr>
          <w:rFonts w:ascii="Arial" w:hAnsi="Arial" w:cs="Arial"/>
          <w:lang w:val="ro-RO"/>
        </w:rPr>
        <w:t>, toate informațiile relevante pentru completarea proiectului PSI;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b) identifică serviciile și intervențiile necesare pentru a pune în aplicare PSI, precum și termenele de realizare, în acord cu rezultatele evaluărilor;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c) identifică capacitatea și resursele de care dispune unitatea de învățământ, familia și comunitatea pentru a pune în practică PSI;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d) se asigură că serviciile și intervențiile recomandate răspund nevoilor reale și priorităților copilului și ale familiei sale;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e) se asigură că familia și copilul au acces efectiv la serviciile și intervențiile stabilite;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f) stabilește propriile priorități și ordinea acordării serviciilor din plan;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g) menține legătura cu copilul, părinții/reprezentantul legal și cu ceilalți profesioniști din echipa multidisciplinară prin orice mijloace de comunicare;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h) își planifică activitatea, elaborând documente specifice de planificare;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i) furnizează serviciile și intervențiile stabilite în PSI pentru copil și familie, după caz, prin realizarea activităților specifice profesiei sale;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j) identifică la timp dificultățile de implementare a PSI și le remediază împreună cu părinții/reprezentantul legal și ceilalți profesioniști din echipa multidisciplinară;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k) la solicitarea responsabilului de caz, participă la ședințele de lucru cu ceilalți profesioniști din echipa multidisciplinară sau la întâlniri cu familia pentru identificarea soluțiilor de remediere, atunci când este cazul;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 xml:space="preserve">l) participă la realizarea raportului de monitorizare fie prin transmiterea rapoartelor individuale de monitorizare cel mai târziu în ultima zi a semestrului I sau a anului școlar, după caz, sau în termen de </w:t>
      </w:r>
      <w:r>
        <w:rPr>
          <w:rFonts w:ascii="Arial" w:hAnsi="Arial" w:cs="Arial"/>
          <w:b/>
          <w:bCs/>
          <w:lang w:val="ro-RO"/>
        </w:rPr>
        <w:t>5 zile lucrătoare de la solicitarea responsabilului de caz</w:t>
      </w:r>
      <w:r>
        <w:rPr>
          <w:rFonts w:ascii="Arial" w:hAnsi="Arial" w:cs="Arial"/>
          <w:lang w:val="ro-RO"/>
        </w:rPr>
        <w:t>, fie prin participarea la ședința de reevaluare. Raportul individual de monitorizare va fi transmis unității de învățământ care a desemnat responsabilul de caz servicii psihoeducaționale;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m) înregistrează permanent informațiile, progresele și evoluția cazului în dosarul copilului;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n) propune reevaluarea complexă înainte de expirarea termenului legal, bine motivată și documentată;</w:t>
      </w:r>
      <w:r>
        <w:rPr>
          <w:rFonts w:ascii="Arial" w:hAnsi="Arial" w:cs="Arial"/>
          <w:lang w:val="ro-RO"/>
        </w:rPr>
        <w:br w:type="textWrapping"/>
      </w:r>
      <w:r>
        <w:rPr>
          <w:rFonts w:ascii="Arial" w:hAnsi="Arial" w:cs="Arial"/>
          <w:lang w:val="ro-RO"/>
        </w:rPr>
        <w:t>o) participă la elaborarea PSI revizuit, când este cazul.</w:t>
      </w:r>
    </w:p>
    <w:p w14:paraId="3303EFDA">
      <w:pPr>
        <w:spacing w:line="360" w:lineRule="auto"/>
        <w:rPr>
          <w:rFonts w:ascii="Arial" w:hAnsi="Arial" w:cs="Arial"/>
          <w:lang w:val="ro-RO"/>
        </w:rPr>
      </w:pPr>
    </w:p>
    <w:p w14:paraId="3915490D">
      <w:pPr>
        <w:spacing w:line="360" w:lineRule="auto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Am luat cunoștință,</w:t>
      </w:r>
    </w:p>
    <w:p w14:paraId="00A03CD0">
      <w:pPr>
        <w:spacing w:line="360" w:lineRule="auto"/>
        <w:rPr>
          <w:rFonts w:ascii="Arial" w:hAnsi="Arial" w:cs="Arial"/>
          <w:lang w:val="ro-RO"/>
        </w:rPr>
      </w:pPr>
    </w:p>
    <w:p w14:paraId="1E4996CF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Data:</w:t>
      </w:r>
      <w:r>
        <w:rPr>
          <w:rFonts w:ascii="Arial" w:hAnsi="Arial" w:cs="Arial"/>
          <w:lang w:val="ro-RO"/>
        </w:rPr>
        <w:t xml:space="preserve"> ____________</w:t>
      </w:r>
    </w:p>
    <w:p w14:paraId="7A709FEE">
      <w:pPr>
        <w:spacing w:line="360" w:lineRule="auto"/>
        <w:rPr>
          <w:rFonts w:ascii="Arial" w:hAnsi="Arial" w:cs="Arial"/>
          <w:lang w:val="ro-RO"/>
        </w:rPr>
      </w:pPr>
    </w:p>
    <w:p w14:paraId="79F8D644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E62A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87C1216"/>
    <w:rsid w:val="1C4E62AE"/>
    <w:rsid w:val="674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2026-01-29T07:13:00Z</dcterms:created>
  <dc:creator>HP</dc:creator>
  <cp:lastModifiedBy>User</cp:lastModifiedBy>
  <dcterms:modified xsi:type="dcterms:W3CDTF">2026-02-02T06:56:15Z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91A41C03AA1B4779B8F75597A5A784EC_11</vt:lpwstr>
  </property>
</Properties>
</file>